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Look w:val="04A0"/>
      </w:tblPr>
      <w:tblGrid>
        <w:gridCol w:w="516"/>
        <w:gridCol w:w="266"/>
        <w:gridCol w:w="5926"/>
        <w:gridCol w:w="63"/>
        <w:gridCol w:w="1592"/>
        <w:gridCol w:w="1056"/>
      </w:tblGrid>
      <w:tr w:rsidR="00B03A90" w:rsidRPr="00902EB9" w:rsidTr="00AB58C0">
        <w:trPr>
          <w:trHeight w:val="450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Прайс-лист на ремонтные работы</w:t>
            </w:r>
          </w:p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Ремонтно-строительная фирма ЧП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«АТРЕК»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Подготовительные и демонтажные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516" w:type="dxa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6192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150мм)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200мм)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140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300мм)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400мм)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Кладка стен (1/2 </w:t>
            </w:r>
            <w:proofErr w:type="spellStart"/>
            <w:r>
              <w:rPr>
                <w:i/>
                <w:iCs/>
              </w:rPr>
              <w:t>кирпича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150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200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110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стяжки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штукатурки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плитки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70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Вырезка</w:t>
            </w:r>
            <w:proofErr w:type="spellEnd"/>
            <w:r>
              <w:rPr>
                <w:i/>
                <w:iCs/>
              </w:rPr>
              <w:t xml:space="preserve"> дверного </w:t>
            </w:r>
            <w:proofErr w:type="spellStart"/>
            <w:r>
              <w:rPr>
                <w:i/>
                <w:iCs/>
              </w:rPr>
              <w:t>проема</w:t>
            </w:r>
            <w:proofErr w:type="spellEnd"/>
            <w:r>
              <w:rPr>
                <w:i/>
                <w:iCs/>
              </w:rPr>
              <w:t xml:space="preserve"> (газобетон)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350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оконных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дверных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стен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</w:t>
            </w:r>
            <w:proofErr w:type="spellStart"/>
            <w:r>
              <w:rPr>
                <w:i/>
                <w:iCs/>
              </w:rPr>
              <w:t>потолков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пола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линолеум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ламинат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сантехоборудования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труб)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электрофурнитуры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электрического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293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Электроподготовительные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отключ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подключ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электропитания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23</w:t>
            </w:r>
          </w:p>
        </w:tc>
        <w:tc>
          <w:tcPr>
            <w:tcW w:w="6192" w:type="dxa"/>
            <w:gridSpan w:val="2"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Сантехподготовительные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подключение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>, временного крана)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ревизионных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окон</w:t>
            </w:r>
            <w:proofErr w:type="spellEnd"/>
            <w:r>
              <w:rPr>
                <w:i/>
                <w:iCs/>
              </w:rPr>
              <w:t xml:space="preserve"> (пластик)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50мм)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100мм)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</w:t>
            </w:r>
            <w:proofErr w:type="spellStart"/>
            <w:r>
              <w:rPr>
                <w:i/>
                <w:iCs/>
              </w:rPr>
              <w:t>чистовая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нивелирмасса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Гидроизоляция</w:t>
            </w:r>
            <w:proofErr w:type="spellEnd"/>
            <w:r>
              <w:rPr>
                <w:i/>
                <w:iCs/>
              </w:rPr>
              <w:t xml:space="preserve"> пола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Утепление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паробарьера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труб (</w:t>
            </w:r>
            <w:proofErr w:type="spellStart"/>
            <w:r>
              <w:rPr>
                <w:i/>
                <w:iCs/>
              </w:rPr>
              <w:t>оцинкованных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пластиковых</w:t>
            </w:r>
            <w:proofErr w:type="spellEnd"/>
            <w:r>
              <w:rPr>
                <w:i/>
                <w:iCs/>
              </w:rPr>
              <w:t xml:space="preserve">) к </w:t>
            </w:r>
            <w:proofErr w:type="spellStart"/>
            <w:r>
              <w:rPr>
                <w:i/>
                <w:iCs/>
              </w:rPr>
              <w:t>вентканалу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подоконника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карнизов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Доставка </w:t>
            </w:r>
            <w:proofErr w:type="spellStart"/>
            <w:r>
              <w:rPr>
                <w:i/>
                <w:iCs/>
              </w:rPr>
              <w:t>материала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/ спуск через </w:t>
            </w:r>
            <w:proofErr w:type="spellStart"/>
            <w:r>
              <w:rPr>
                <w:i/>
                <w:iCs/>
              </w:rPr>
              <w:t>лифт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един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до 30 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гипсокартон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свыше</w:t>
            </w:r>
            <w:proofErr w:type="spellEnd"/>
            <w:r>
              <w:rPr>
                <w:i/>
                <w:iCs/>
              </w:rPr>
              <w:t xml:space="preserve"> 30кг)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Спуск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ЗИЛ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Газель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</w:tr>
      <w:tr w:rsidR="00B03A90" w:rsidRPr="00902EB9" w:rsidTr="00AB58C0">
        <w:trPr>
          <w:trHeight w:val="40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Штукатурные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 №</w:t>
            </w:r>
          </w:p>
        </w:tc>
        <w:tc>
          <w:tcPr>
            <w:tcW w:w="592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Штукатурка стен по маякам до 2 см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по маякам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по маякам (до 2см)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штукатурной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25/35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Электромонтажные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электроточки</w:t>
            </w:r>
            <w:proofErr w:type="spellEnd"/>
            <w:r>
              <w:rPr>
                <w:i/>
                <w:iCs/>
              </w:rPr>
              <w:t xml:space="preserve"> (розетки,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Коммутация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дозы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гофру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Устройство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штробы</w:t>
            </w:r>
            <w:proofErr w:type="spellEnd"/>
            <w:r>
              <w:rPr>
                <w:i/>
                <w:iCs/>
              </w:rPr>
              <w:t xml:space="preserve"> с </w:t>
            </w:r>
            <w:proofErr w:type="spellStart"/>
            <w:r>
              <w:rPr>
                <w:i/>
                <w:iCs/>
              </w:rPr>
              <w:t>заделкой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встраиваемый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накладной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электроприбора</w:t>
            </w:r>
            <w:proofErr w:type="spellEnd"/>
            <w:r>
              <w:rPr>
                <w:i/>
                <w:iCs/>
              </w:rPr>
              <w:t xml:space="preserve"> (розетки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Сантехнические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сантехники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комплекс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1400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х/г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отопления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Шумоизоляция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железобетон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смесителей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Гипсокартонные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стена)короб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радиусный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прямой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ГКЛ перегородка (в два </w:t>
            </w:r>
            <w:proofErr w:type="spellStart"/>
            <w:r>
              <w:rPr>
                <w:i/>
                <w:iCs/>
              </w:rPr>
              <w:t>слоя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120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80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Малярные работы (шпаклевка)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 (по </w:t>
            </w:r>
            <w:proofErr w:type="spellStart"/>
            <w:r>
              <w:rPr>
                <w:i/>
                <w:iCs/>
              </w:rPr>
              <w:t>цементной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штукатурке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малярной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20/25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багета </w:t>
            </w:r>
            <w:proofErr w:type="spellStart"/>
            <w:r>
              <w:rPr>
                <w:i/>
                <w:iCs/>
              </w:rPr>
              <w:t>из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пенопласта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40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lastRenderedPageBreak/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Армирование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примыкания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к </w:t>
            </w:r>
            <w:proofErr w:type="spellStart"/>
            <w:r>
              <w:rPr>
                <w:i/>
                <w:iCs/>
              </w:rPr>
              <w:t>потолку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стеклохолста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флизелин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Плиточные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220/200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100х100 мм (стена,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раб.стенка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сапожок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Зарезка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углов</w:t>
            </w:r>
            <w:proofErr w:type="spellEnd"/>
            <w:r>
              <w:rPr>
                <w:i/>
                <w:iCs/>
              </w:rPr>
              <w:t xml:space="preserve"> 45″-90 (</w:t>
            </w:r>
            <w:proofErr w:type="spellStart"/>
            <w:r>
              <w:rPr>
                <w:i/>
                <w:iCs/>
              </w:rPr>
              <w:t>французский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стык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120/160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мозаика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фриз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камень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натуральный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300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Облицовка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рабочей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стенки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кухне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 xml:space="preserve">Финишная отделка (покраска, обои,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ламинат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стен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линолеума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ламината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плинтуса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731CEB" w:rsidRDefault="00731CEB"/>
    <w:sectPr w:rsidR="00731CEB" w:rsidSect="003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90"/>
    <w:rsid w:val="0032774C"/>
    <w:rsid w:val="00333C56"/>
    <w:rsid w:val="00731CEB"/>
    <w:rsid w:val="00B0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9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>Grizli777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2017-03-26T15:24:00Z</dcterms:created>
  <dcterms:modified xsi:type="dcterms:W3CDTF">2017-03-26T15:27:00Z</dcterms:modified>
</cp:coreProperties>
</file>